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6A" w:rsidRPr="00AC42CD" w:rsidRDefault="00C76F6A" w:rsidP="00C76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2CD">
        <w:rPr>
          <w:rFonts w:ascii="Times New Roman" w:hAnsi="Times New Roman" w:cs="Times New Roman"/>
          <w:b/>
          <w:sz w:val="26"/>
          <w:szCs w:val="26"/>
        </w:rPr>
        <w:t>Номинация «Новые грани международного сотрудничества: экономика, культура, политика»</w:t>
      </w:r>
    </w:p>
    <w:p w:rsidR="00C76F6A" w:rsidRPr="00AC42CD" w:rsidRDefault="00C76F6A" w:rsidP="00C76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Цель конкурсной работы – рассмотреть проблемы развития современной мировой экономики, результаты и новые перспективы реализации программы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в России, основные вопросы интеграции стран, различные аспекты инновационного развития экосистем всех уровней.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Работа направлена на расширение и закрепление теоретических знаний в области обществознания и экономической теории, формирование навыков решения творческих задач в ходе самостоятельного научного исследования.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При выполнении творческой работы необходимо руководствоваться следующими требованиями: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заполнить титульный лист, на котором указать: образовательную организацию, класс, фамилию, имя, отчество автора и руководителя;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работу рекомендуется выполнять в электронном виде, на листах формата А4, поля: левое 2,5-3 см, правое 1-1,5 см, верхнее 2,5 см, нижнее 2 см, шрифтом 12-14 (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), междустрочный интервал 1,5.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Работы должна включать: 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содержание, отражающее основные составляющие работы; 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введение, в котором обоснованы актуальность и значимость темы, обозначена цель работы и круг задач; 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основную часть, в рамках которой должны быть рассмотрены теоретические и практические вопросы; 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заключение, состоящее из общих выводов</w:t>
      </w:r>
      <w:r w:rsidRPr="00AC42CD">
        <w:rPr>
          <w:rFonts w:ascii="Times New Roman" w:hAnsi="Times New Roman" w:cs="Times New Roman"/>
          <w:b/>
          <w:sz w:val="26"/>
          <w:szCs w:val="26"/>
        </w:rPr>
        <w:t>,</w:t>
      </w:r>
      <w:r w:rsidRPr="00AC42CD">
        <w:rPr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sz w:val="26"/>
          <w:szCs w:val="26"/>
        </w:rPr>
        <w:t>полученных в ходе работы.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в конце работы должен быть приведен список используемых информационных источников, оформленный в соответствии с общепринятыми стандартами и при необходимости приложения</w:t>
      </w:r>
      <w:r w:rsidRPr="00AC42CD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AC42CD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Возрастная категория участников: 15-18 лет.</w:t>
      </w:r>
    </w:p>
    <w:p w:rsidR="00C76F6A" w:rsidRPr="00AC42CD" w:rsidRDefault="00C76F6A" w:rsidP="00C76F6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kern w:val="2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  до 07 сентября 2022 года. </w:t>
      </w:r>
    </w:p>
    <w:p w:rsidR="00323B67" w:rsidRDefault="00C76F6A" w:rsidP="00C76F6A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8"/>
    <w:rsid w:val="00323B67"/>
    <w:rsid w:val="00A57768"/>
    <w:rsid w:val="00C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9A07"/>
  <w15:chartTrackingRefBased/>
  <w15:docId w15:val="{740DA1D5-E0C2-432B-92FD-144923A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2022-06-09T13:19:00Z</dcterms:created>
  <dcterms:modified xsi:type="dcterms:W3CDTF">2022-06-09T13:20:00Z</dcterms:modified>
</cp:coreProperties>
</file>